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CB" w:rsidRPr="00E827CB" w:rsidRDefault="00E827CB" w:rsidP="00E827CB">
      <w:pPr>
        <w:spacing w:after="0" w:line="360" w:lineRule="atLeast"/>
        <w:textAlignment w:val="baseline"/>
        <w:rPr>
          <w:rFonts w:ascii="Verdana" w:eastAsia="Times New Roman" w:hAnsi="Verdana" w:cs="Times New Roman"/>
          <w:color w:val="333333"/>
          <w:sz w:val="18"/>
          <w:szCs w:val="18"/>
          <w:lang w:eastAsia="ru-RU"/>
        </w:rPr>
      </w:pPr>
    </w:p>
    <w:p w:rsidR="00E827CB" w:rsidRPr="00E827CB" w:rsidRDefault="00E827CB" w:rsidP="00E827CB">
      <w:pPr>
        <w:spacing w:before="120" w:after="240" w:line="360" w:lineRule="atLeast"/>
        <w:textAlignment w:val="baseline"/>
        <w:outlineLvl w:val="1"/>
        <w:rPr>
          <w:rFonts w:ascii="Verdana" w:eastAsia="Times New Roman" w:hAnsi="Verdana" w:cs="Times New Roman"/>
          <w:b/>
          <w:bCs/>
          <w:color w:val="37DB73"/>
          <w:sz w:val="40"/>
          <w:szCs w:val="40"/>
          <w:lang w:eastAsia="ru-RU"/>
        </w:rPr>
      </w:pPr>
      <w:r w:rsidRPr="00E827CB">
        <w:rPr>
          <w:rFonts w:ascii="Verdana" w:eastAsia="Times New Roman" w:hAnsi="Verdana" w:cs="Times New Roman"/>
          <w:b/>
          <w:bCs/>
          <w:color w:val="37DB73"/>
          <w:sz w:val="40"/>
          <w:szCs w:val="40"/>
          <w:lang w:eastAsia="ru-RU"/>
        </w:rPr>
        <w:t>Энтеровирусная инфекция у детей: симптомы и лечение (памятка для родителей)</w:t>
      </w:r>
    </w:p>
    <w:p w:rsidR="00E827CB" w:rsidRPr="00E827CB" w:rsidRDefault="00E827CB" w:rsidP="00E827CB">
      <w:pPr>
        <w:spacing w:after="0" w:line="360" w:lineRule="atLeast"/>
        <w:textAlignment w:val="baseline"/>
        <w:rPr>
          <w:rFonts w:ascii="Verdana" w:eastAsia="Times New Roman" w:hAnsi="Verdana" w:cs="Times New Roman"/>
          <w:color w:val="333333"/>
          <w:sz w:val="28"/>
          <w:szCs w:val="28"/>
          <w:lang w:eastAsia="ru-RU"/>
        </w:rPr>
      </w:pPr>
      <w:r w:rsidRPr="00E827CB">
        <w:rPr>
          <w:rFonts w:ascii="inherit" w:eastAsia="Times New Roman" w:hAnsi="inherit" w:cs="Times New Roman"/>
          <w:i/>
          <w:iCs/>
          <w:color w:val="333333"/>
          <w:sz w:val="28"/>
          <w:szCs w:val="28"/>
          <w:bdr w:val="none" w:sz="0" w:space="0" w:color="auto" w:frame="1"/>
          <w:lang w:eastAsia="ru-RU"/>
        </w:rPr>
        <w:t>Энтеровирусные инфекции</w:t>
      </w:r>
      <w:r w:rsidRPr="00E827CB">
        <w:rPr>
          <w:rFonts w:ascii="Verdana" w:eastAsia="Times New Roman" w:hAnsi="Verdana" w:cs="Times New Roman"/>
          <w:color w:val="333333"/>
          <w:sz w:val="28"/>
          <w:szCs w:val="28"/>
          <w:lang w:eastAsia="ru-RU"/>
        </w:rPr>
        <w:t xml:space="preserve">– это группа заболеваний, в основе причин которых лежит несколько разновидностей вирусов. </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Заболевание имеет сезонность: вспышки заболевания чаще всего наблюдаются в летне-осенний период.</w:t>
      </w:r>
    </w:p>
    <w:p w:rsidR="00E827CB" w:rsidRPr="00E827CB" w:rsidRDefault="00E827CB" w:rsidP="00E827CB">
      <w:pPr>
        <w:spacing w:after="0" w:line="360" w:lineRule="atLeast"/>
        <w:textAlignment w:val="baseline"/>
        <w:rPr>
          <w:rFonts w:ascii="Verdana" w:eastAsia="Times New Roman" w:hAnsi="Verdana" w:cs="Times New Roman"/>
          <w:color w:val="333333"/>
          <w:sz w:val="28"/>
          <w:szCs w:val="28"/>
          <w:lang w:eastAsia="ru-RU"/>
        </w:rPr>
      </w:pPr>
      <w:r w:rsidRPr="00E827CB">
        <w:rPr>
          <w:rFonts w:ascii="inherit" w:eastAsia="Times New Roman" w:hAnsi="inherit" w:cs="Times New Roman"/>
          <w:b/>
          <w:bCs/>
          <w:color w:val="333333"/>
          <w:sz w:val="28"/>
          <w:szCs w:val="28"/>
          <w:bdr w:val="none" w:sz="0" w:space="0" w:color="auto" w:frame="1"/>
          <w:lang w:eastAsia="ru-RU"/>
        </w:rPr>
        <w:t>Причины заражения энтеровирусной инфекцией.</w:t>
      </w:r>
    </w:p>
    <w:p w:rsid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Заражение происходит несколькими путями. Вирусы в окружающую среду могут попадать от больного ребенка или от ребенка, который является вирусоносителем</w:t>
      </w:r>
      <w:r>
        <w:rPr>
          <w:rFonts w:ascii="Verdana" w:eastAsia="Times New Roman" w:hAnsi="Verdana" w:cs="Times New Roman"/>
          <w:color w:val="333333"/>
          <w:sz w:val="28"/>
          <w:szCs w:val="28"/>
          <w:lang w:eastAsia="ru-RU"/>
        </w:rPr>
        <w:t>.</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однако восприимчивы к действию высоких температур (при нагревании до 45ºС погибают через 45-60 секунд).</w:t>
      </w:r>
    </w:p>
    <w:p w:rsidR="00E827CB" w:rsidRPr="00E827CB" w:rsidRDefault="00E827CB" w:rsidP="00E827CB">
      <w:pPr>
        <w:spacing w:after="0" w:line="360" w:lineRule="atLeast"/>
        <w:textAlignment w:val="baseline"/>
        <w:rPr>
          <w:rFonts w:ascii="Verdana" w:eastAsia="Times New Roman" w:hAnsi="Verdana" w:cs="Times New Roman"/>
          <w:color w:val="333333"/>
          <w:sz w:val="28"/>
          <w:szCs w:val="28"/>
          <w:lang w:eastAsia="ru-RU"/>
        </w:rPr>
      </w:pPr>
      <w:r w:rsidRPr="00E827CB">
        <w:rPr>
          <w:rFonts w:ascii="inherit" w:eastAsia="Times New Roman" w:hAnsi="inherit" w:cs="Times New Roman"/>
          <w:b/>
          <w:bCs/>
          <w:color w:val="333333"/>
          <w:sz w:val="28"/>
          <w:szCs w:val="28"/>
          <w:bdr w:val="none" w:sz="0" w:space="0" w:color="auto" w:frame="1"/>
          <w:lang w:eastAsia="ru-RU"/>
        </w:rPr>
        <w:t>Как передается энтеровирусная инфекция.</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Механизм передачи может быть воздушно-капельный (при чихании и кашле с капельками слюны от больного ребенка к здоров</w:t>
      </w:r>
      <w:r>
        <w:rPr>
          <w:rFonts w:ascii="Verdana" w:eastAsia="Times New Roman" w:hAnsi="Verdana" w:cs="Times New Roman"/>
          <w:color w:val="333333"/>
          <w:sz w:val="28"/>
          <w:szCs w:val="28"/>
          <w:lang w:eastAsia="ru-RU"/>
        </w:rPr>
        <w:t>ому) и фекально-оральный при не</w:t>
      </w:r>
      <w:bookmarkStart w:id="0" w:name="_GoBack"/>
      <w:bookmarkEnd w:id="0"/>
      <w:r w:rsidRPr="00E827CB">
        <w:rPr>
          <w:rFonts w:ascii="Verdana" w:eastAsia="Times New Roman" w:hAnsi="Verdana" w:cs="Times New Roman"/>
          <w:color w:val="333333"/>
          <w:sz w:val="28"/>
          <w:szCs w:val="28"/>
          <w:lang w:eastAsia="ru-RU"/>
        </w:rPr>
        <w:t xml:space="preserve">соблюдении правил личной гигиены. </w:t>
      </w:r>
    </w:p>
    <w:p w:rsidR="00E827CB" w:rsidRPr="00E827CB" w:rsidRDefault="00E827CB" w:rsidP="00E827CB">
      <w:pPr>
        <w:spacing w:after="0" w:line="360" w:lineRule="atLeast"/>
        <w:textAlignment w:val="baseline"/>
        <w:rPr>
          <w:rFonts w:ascii="Verdana" w:eastAsia="Times New Roman" w:hAnsi="Verdana" w:cs="Times New Roman"/>
          <w:color w:val="333333"/>
          <w:sz w:val="28"/>
          <w:szCs w:val="28"/>
          <w:lang w:eastAsia="ru-RU"/>
        </w:rPr>
      </w:pPr>
      <w:r w:rsidRPr="00E827CB">
        <w:rPr>
          <w:rFonts w:ascii="inherit" w:eastAsia="Times New Roman" w:hAnsi="inherit" w:cs="Times New Roman"/>
          <w:b/>
          <w:bCs/>
          <w:color w:val="333333"/>
          <w:sz w:val="28"/>
          <w:szCs w:val="28"/>
          <w:bdr w:val="none" w:sz="0" w:space="0" w:color="auto" w:frame="1"/>
          <w:lang w:eastAsia="ru-RU"/>
        </w:rPr>
        <w:t>Симптомы энтеровирусной инфекции.</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Попав в организм ребенка, вирусы мигрируют в лимфатические узлы, где они оседают и начинают размножаться</w:t>
      </w:r>
      <w:r>
        <w:rPr>
          <w:rFonts w:ascii="Verdana" w:eastAsia="Times New Roman" w:hAnsi="Verdana" w:cs="Times New Roman"/>
          <w:color w:val="333333"/>
          <w:sz w:val="28"/>
          <w:szCs w:val="28"/>
          <w:lang w:eastAsia="ru-RU"/>
        </w:rPr>
        <w:t>.</w:t>
      </w:r>
      <w:r w:rsidRPr="00E827CB">
        <w:rPr>
          <w:rFonts w:ascii="Verdana" w:eastAsia="Times New Roman" w:hAnsi="Verdana" w:cs="Times New Roman"/>
          <w:color w:val="333333"/>
          <w:sz w:val="28"/>
          <w:szCs w:val="28"/>
          <w:lang w:eastAsia="ru-RU"/>
        </w:rPr>
        <w:t xml:space="preserve">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1 до 10 дней (чаще 2-5 дней).</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 xml:space="preserve">Заболевание начинается остро - с повышения температуры тела до 38-39º С. Температура чаще всего держится 3-5 дней, после чего снижается до нормальных цифр. Очень часто температура имеет волнообразное течение: 2-3 дня держится </w:t>
      </w:r>
      <w:r w:rsidRPr="00E827CB">
        <w:rPr>
          <w:rFonts w:ascii="Verdana" w:eastAsia="Times New Roman" w:hAnsi="Verdana" w:cs="Times New Roman"/>
          <w:color w:val="333333"/>
          <w:sz w:val="28"/>
          <w:szCs w:val="28"/>
          <w:lang w:eastAsia="ru-RU"/>
        </w:rPr>
        <w:lastRenderedPageBreak/>
        <w:t>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Также увеличиваются шейные и подчелюстные лимфоузлы</w:t>
      </w:r>
      <w:r>
        <w:rPr>
          <w:rFonts w:ascii="Verdana" w:eastAsia="Times New Roman" w:hAnsi="Verdana" w:cs="Times New Roman"/>
          <w:color w:val="333333"/>
          <w:sz w:val="28"/>
          <w:szCs w:val="28"/>
          <w:lang w:eastAsia="ru-RU"/>
        </w:rPr>
        <w:t>.</w:t>
      </w:r>
    </w:p>
    <w:p w:rsidR="00E827CB" w:rsidRPr="00E827CB" w:rsidRDefault="00E827CB" w:rsidP="00E827CB">
      <w:pPr>
        <w:spacing w:after="0" w:line="360" w:lineRule="atLeast"/>
        <w:textAlignment w:val="baseline"/>
        <w:rPr>
          <w:rFonts w:ascii="Verdana" w:eastAsia="Times New Roman" w:hAnsi="Verdana" w:cs="Times New Roman"/>
          <w:color w:val="333333"/>
          <w:sz w:val="28"/>
          <w:szCs w:val="28"/>
          <w:lang w:eastAsia="ru-RU"/>
        </w:rPr>
      </w:pPr>
      <w:r w:rsidRPr="00E827CB">
        <w:rPr>
          <w:rFonts w:ascii="inherit" w:eastAsia="Times New Roman" w:hAnsi="inherit" w:cs="Times New Roman"/>
          <w:b/>
          <w:bCs/>
          <w:color w:val="333333"/>
          <w:sz w:val="28"/>
          <w:szCs w:val="28"/>
          <w:bdr w:val="none" w:sz="0" w:space="0" w:color="auto" w:frame="1"/>
          <w:lang w:eastAsia="ru-RU"/>
        </w:rPr>
        <w:t>Лечение энтеровирусной инфекции</w:t>
      </w:r>
      <w:r w:rsidRPr="00E827CB">
        <w:rPr>
          <w:rFonts w:ascii="Verdana" w:eastAsia="Times New Roman" w:hAnsi="Verdana" w:cs="Times New Roman"/>
          <w:color w:val="333333"/>
          <w:sz w:val="28"/>
          <w:szCs w:val="28"/>
          <w:lang w:eastAsia="ru-RU"/>
        </w:rPr>
        <w:t>.</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Специфического лечения энтеровирусной инфекции не существует. Лечение пров</w:t>
      </w:r>
      <w:r>
        <w:rPr>
          <w:rFonts w:ascii="Verdana" w:eastAsia="Times New Roman" w:hAnsi="Verdana" w:cs="Times New Roman"/>
          <w:color w:val="333333"/>
          <w:sz w:val="28"/>
          <w:szCs w:val="28"/>
          <w:lang w:eastAsia="ru-RU"/>
        </w:rPr>
        <w:t>одят в домашних условия</w:t>
      </w:r>
      <w:r w:rsidRPr="00E827CB">
        <w:rPr>
          <w:rFonts w:ascii="Verdana" w:eastAsia="Times New Roman" w:hAnsi="Verdana" w:cs="Times New Roman"/>
          <w:color w:val="333333"/>
          <w:sz w:val="28"/>
          <w:szCs w:val="28"/>
          <w:lang w:eastAsia="ru-RU"/>
        </w:rPr>
        <w:t>. Ребенку показан постельный режим на весь период повышения температуры тела.</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 В некоторых случаях (ангина, понос, конъюнктивит...) проводят профилактику бактериальных осложнений.</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Дети изолируются на весь период заболевания. В детском коллективе могут находиться после исчезновения всех симптомов заболевания.</w:t>
      </w:r>
    </w:p>
    <w:p w:rsidR="00E827CB" w:rsidRPr="00E827CB" w:rsidRDefault="00E827CB" w:rsidP="00E827CB">
      <w:pPr>
        <w:spacing w:after="0" w:line="360" w:lineRule="atLeast"/>
        <w:textAlignment w:val="baseline"/>
        <w:rPr>
          <w:rFonts w:ascii="Verdana" w:eastAsia="Times New Roman" w:hAnsi="Verdana" w:cs="Times New Roman"/>
          <w:color w:val="333333"/>
          <w:sz w:val="28"/>
          <w:szCs w:val="28"/>
          <w:lang w:eastAsia="ru-RU"/>
        </w:rPr>
      </w:pPr>
      <w:r w:rsidRPr="00E827CB">
        <w:rPr>
          <w:rFonts w:ascii="inherit" w:eastAsia="Times New Roman" w:hAnsi="inherit" w:cs="Times New Roman"/>
          <w:b/>
          <w:bCs/>
          <w:color w:val="333333"/>
          <w:sz w:val="28"/>
          <w:szCs w:val="28"/>
          <w:bdr w:val="none" w:sz="0" w:space="0" w:color="auto" w:frame="1"/>
          <w:lang w:eastAsia="ru-RU"/>
        </w:rPr>
        <w:t>Профилактика энтеровирусной инфекции.</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E827CB" w:rsidRPr="00E827CB" w:rsidRDefault="00E827CB" w:rsidP="00E827CB">
      <w:pPr>
        <w:spacing w:after="240" w:line="360" w:lineRule="atLeast"/>
        <w:textAlignment w:val="baseline"/>
        <w:rPr>
          <w:rFonts w:ascii="Verdana" w:eastAsia="Times New Roman" w:hAnsi="Verdana" w:cs="Times New Roman"/>
          <w:color w:val="333333"/>
          <w:sz w:val="28"/>
          <w:szCs w:val="28"/>
          <w:lang w:eastAsia="ru-RU"/>
        </w:rPr>
      </w:pPr>
      <w:r w:rsidRPr="00E827CB">
        <w:rPr>
          <w:rFonts w:ascii="Verdana" w:eastAsia="Times New Roman" w:hAnsi="Verdana" w:cs="Times New Roman"/>
          <w:color w:val="333333"/>
          <w:sz w:val="28"/>
          <w:szCs w:val="28"/>
          <w:lang w:eastAsia="ru-RU"/>
        </w:rPr>
        <w:t> </w:t>
      </w:r>
    </w:p>
    <w:p w:rsidR="00E827CB" w:rsidRPr="00E827CB" w:rsidRDefault="00E827CB" w:rsidP="00E827CB">
      <w:pPr>
        <w:spacing w:after="0" w:line="360" w:lineRule="atLeast"/>
        <w:jc w:val="center"/>
        <w:textAlignment w:val="baseline"/>
        <w:rPr>
          <w:rFonts w:ascii="Verdana" w:eastAsia="Times New Roman" w:hAnsi="Verdana" w:cs="Times New Roman"/>
          <w:color w:val="333333"/>
          <w:sz w:val="28"/>
          <w:szCs w:val="28"/>
          <w:lang w:eastAsia="ru-RU"/>
        </w:rPr>
      </w:pPr>
      <w:r w:rsidRPr="00E827CB">
        <w:rPr>
          <w:rFonts w:ascii="inherit" w:eastAsia="Times New Roman" w:hAnsi="inherit" w:cs="Times New Roman"/>
          <w:b/>
          <w:bCs/>
          <w:color w:val="333333"/>
          <w:sz w:val="28"/>
          <w:szCs w:val="28"/>
          <w:bdr w:val="none" w:sz="0" w:space="0" w:color="auto" w:frame="1"/>
          <w:lang w:eastAsia="ru-RU"/>
        </w:rPr>
        <w:t>При первых признаках заболевания у ребенка –</w:t>
      </w:r>
    </w:p>
    <w:p w:rsidR="00E827CB" w:rsidRPr="00E827CB" w:rsidRDefault="00E827CB" w:rsidP="00E827CB">
      <w:pPr>
        <w:spacing w:after="0" w:line="360" w:lineRule="atLeast"/>
        <w:jc w:val="center"/>
        <w:textAlignment w:val="baseline"/>
        <w:rPr>
          <w:rFonts w:ascii="Verdana" w:eastAsia="Times New Roman" w:hAnsi="Verdana" w:cs="Times New Roman"/>
          <w:color w:val="333333"/>
          <w:sz w:val="28"/>
          <w:szCs w:val="28"/>
          <w:lang w:eastAsia="ru-RU"/>
        </w:rPr>
      </w:pPr>
      <w:r w:rsidRPr="00E827CB">
        <w:rPr>
          <w:rFonts w:ascii="inherit" w:eastAsia="Times New Roman" w:hAnsi="inherit" w:cs="Times New Roman"/>
          <w:b/>
          <w:bCs/>
          <w:color w:val="333333"/>
          <w:sz w:val="28"/>
          <w:szCs w:val="28"/>
          <w:bdr w:val="none" w:sz="0" w:space="0" w:color="auto" w:frame="1"/>
          <w:lang w:eastAsia="ru-RU"/>
        </w:rPr>
        <w:t>незамедлительно обращайтесь к врачу!!!</w:t>
      </w:r>
    </w:p>
    <w:p w:rsidR="006F38D7" w:rsidRPr="00E827CB" w:rsidRDefault="006F38D7">
      <w:pPr>
        <w:rPr>
          <w:sz w:val="28"/>
          <w:szCs w:val="28"/>
        </w:rPr>
      </w:pPr>
    </w:p>
    <w:sectPr w:rsidR="006F38D7" w:rsidRPr="00E827CB" w:rsidSect="00E827CB">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AAB"/>
    <w:multiLevelType w:val="multilevel"/>
    <w:tmpl w:val="329E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A6E46"/>
    <w:multiLevelType w:val="multilevel"/>
    <w:tmpl w:val="9C36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50"/>
    <w:rsid w:val="006F38D7"/>
    <w:rsid w:val="00E827CB"/>
    <w:rsid w:val="00F14850"/>
    <w:rsid w:val="00F4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8C87"/>
  <w15:chartTrackingRefBased/>
  <w15:docId w15:val="{D9831831-C782-47F2-BC41-956820B3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7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2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2245">
      <w:bodyDiv w:val="1"/>
      <w:marLeft w:val="0"/>
      <w:marRight w:val="0"/>
      <w:marTop w:val="0"/>
      <w:marBottom w:val="0"/>
      <w:divBdr>
        <w:top w:val="none" w:sz="0" w:space="0" w:color="auto"/>
        <w:left w:val="none" w:sz="0" w:space="0" w:color="auto"/>
        <w:bottom w:val="none" w:sz="0" w:space="0" w:color="auto"/>
        <w:right w:val="none" w:sz="0" w:space="0" w:color="auto"/>
      </w:divBdr>
      <w:divsChild>
        <w:div w:id="1201240872">
          <w:marLeft w:val="150"/>
          <w:marRight w:val="150"/>
          <w:marTop w:val="0"/>
          <w:marBottom w:val="0"/>
          <w:divBdr>
            <w:top w:val="none" w:sz="0" w:space="0" w:color="auto"/>
            <w:left w:val="none" w:sz="0" w:space="0" w:color="auto"/>
            <w:bottom w:val="none" w:sz="0" w:space="0" w:color="auto"/>
            <w:right w:val="none" w:sz="0" w:space="0" w:color="auto"/>
          </w:divBdr>
          <w:divsChild>
            <w:div w:id="400830027">
              <w:marLeft w:val="0"/>
              <w:marRight w:val="0"/>
              <w:marTop w:val="0"/>
              <w:marBottom w:val="0"/>
              <w:divBdr>
                <w:top w:val="none" w:sz="0" w:space="0" w:color="auto"/>
                <w:left w:val="none" w:sz="0" w:space="0" w:color="auto"/>
                <w:bottom w:val="none" w:sz="0" w:space="0" w:color="auto"/>
                <w:right w:val="none" w:sz="0" w:space="0" w:color="auto"/>
              </w:divBdr>
              <w:divsChild>
                <w:div w:id="288705602">
                  <w:marLeft w:val="0"/>
                  <w:marRight w:val="0"/>
                  <w:marTop w:val="0"/>
                  <w:marBottom w:val="0"/>
                  <w:divBdr>
                    <w:top w:val="none" w:sz="0" w:space="0" w:color="auto"/>
                    <w:left w:val="none" w:sz="0" w:space="0" w:color="auto"/>
                    <w:bottom w:val="none" w:sz="0" w:space="0" w:color="auto"/>
                    <w:right w:val="none" w:sz="0" w:space="0" w:color="auto"/>
                  </w:divBdr>
                  <w:divsChild>
                    <w:div w:id="7151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7881">
              <w:marLeft w:val="0"/>
              <w:marRight w:val="0"/>
              <w:marTop w:val="0"/>
              <w:marBottom w:val="0"/>
              <w:divBdr>
                <w:top w:val="none" w:sz="0" w:space="0" w:color="auto"/>
                <w:left w:val="none" w:sz="0" w:space="0" w:color="auto"/>
                <w:bottom w:val="none" w:sz="0" w:space="0" w:color="auto"/>
                <w:right w:val="none" w:sz="0" w:space="0" w:color="auto"/>
              </w:divBdr>
              <w:divsChild>
                <w:div w:id="1008948021">
                  <w:marLeft w:val="0"/>
                  <w:marRight w:val="0"/>
                  <w:marTop w:val="0"/>
                  <w:marBottom w:val="0"/>
                  <w:divBdr>
                    <w:top w:val="none" w:sz="0" w:space="0" w:color="auto"/>
                    <w:left w:val="none" w:sz="0" w:space="0" w:color="auto"/>
                    <w:bottom w:val="none" w:sz="0" w:space="0" w:color="auto"/>
                    <w:right w:val="none" w:sz="0" w:space="0" w:color="auto"/>
                  </w:divBdr>
                  <w:divsChild>
                    <w:div w:id="1153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2533">
              <w:marLeft w:val="0"/>
              <w:marRight w:val="0"/>
              <w:marTop w:val="0"/>
              <w:marBottom w:val="0"/>
              <w:divBdr>
                <w:top w:val="none" w:sz="0" w:space="0" w:color="auto"/>
                <w:left w:val="none" w:sz="0" w:space="0" w:color="auto"/>
                <w:bottom w:val="none" w:sz="0" w:space="0" w:color="auto"/>
                <w:right w:val="none" w:sz="0" w:space="0" w:color="auto"/>
              </w:divBdr>
              <w:divsChild>
                <w:div w:id="393965317">
                  <w:marLeft w:val="0"/>
                  <w:marRight w:val="0"/>
                  <w:marTop w:val="0"/>
                  <w:marBottom w:val="0"/>
                  <w:divBdr>
                    <w:top w:val="none" w:sz="0" w:space="0" w:color="auto"/>
                    <w:left w:val="none" w:sz="0" w:space="0" w:color="auto"/>
                    <w:bottom w:val="none" w:sz="0" w:space="0" w:color="auto"/>
                    <w:right w:val="none" w:sz="0" w:space="0" w:color="auto"/>
                  </w:divBdr>
                  <w:divsChild>
                    <w:div w:id="12235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9377">
              <w:marLeft w:val="0"/>
              <w:marRight w:val="0"/>
              <w:marTop w:val="0"/>
              <w:marBottom w:val="0"/>
              <w:divBdr>
                <w:top w:val="none" w:sz="0" w:space="0" w:color="auto"/>
                <w:left w:val="none" w:sz="0" w:space="0" w:color="auto"/>
                <w:bottom w:val="none" w:sz="0" w:space="0" w:color="auto"/>
                <w:right w:val="none" w:sz="0" w:space="0" w:color="auto"/>
              </w:divBdr>
              <w:divsChild>
                <w:div w:id="1660618801">
                  <w:marLeft w:val="0"/>
                  <w:marRight w:val="0"/>
                  <w:marTop w:val="0"/>
                  <w:marBottom w:val="0"/>
                  <w:divBdr>
                    <w:top w:val="none" w:sz="0" w:space="0" w:color="auto"/>
                    <w:left w:val="none" w:sz="0" w:space="0" w:color="auto"/>
                    <w:bottom w:val="none" w:sz="0" w:space="0" w:color="auto"/>
                    <w:right w:val="none" w:sz="0" w:space="0" w:color="auto"/>
                  </w:divBdr>
                  <w:divsChild>
                    <w:div w:id="1633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2372">
              <w:marLeft w:val="0"/>
              <w:marRight w:val="0"/>
              <w:marTop w:val="0"/>
              <w:marBottom w:val="0"/>
              <w:divBdr>
                <w:top w:val="none" w:sz="0" w:space="0" w:color="auto"/>
                <w:left w:val="none" w:sz="0" w:space="0" w:color="auto"/>
                <w:bottom w:val="none" w:sz="0" w:space="0" w:color="auto"/>
                <w:right w:val="none" w:sz="0" w:space="0" w:color="auto"/>
              </w:divBdr>
              <w:divsChild>
                <w:div w:id="2062291244">
                  <w:marLeft w:val="0"/>
                  <w:marRight w:val="0"/>
                  <w:marTop w:val="0"/>
                  <w:marBottom w:val="0"/>
                  <w:divBdr>
                    <w:top w:val="none" w:sz="0" w:space="0" w:color="auto"/>
                    <w:left w:val="none" w:sz="0" w:space="0" w:color="auto"/>
                    <w:bottom w:val="none" w:sz="0" w:space="0" w:color="auto"/>
                    <w:right w:val="none" w:sz="0" w:space="0" w:color="auto"/>
                  </w:divBdr>
                  <w:divsChild>
                    <w:div w:id="7909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48315">
          <w:marLeft w:val="150"/>
          <w:marRight w:val="150"/>
          <w:marTop w:val="0"/>
          <w:marBottom w:val="0"/>
          <w:divBdr>
            <w:top w:val="none" w:sz="0" w:space="0" w:color="auto"/>
            <w:left w:val="none" w:sz="0" w:space="0" w:color="auto"/>
            <w:bottom w:val="none" w:sz="0" w:space="0" w:color="auto"/>
            <w:right w:val="none" w:sz="0" w:space="0" w:color="auto"/>
          </w:divBdr>
          <w:divsChild>
            <w:div w:id="790250348">
              <w:marLeft w:val="0"/>
              <w:marRight w:val="0"/>
              <w:marTop w:val="0"/>
              <w:marBottom w:val="0"/>
              <w:divBdr>
                <w:top w:val="none" w:sz="0" w:space="0" w:color="auto"/>
                <w:left w:val="none" w:sz="0" w:space="0" w:color="auto"/>
                <w:bottom w:val="none" w:sz="0" w:space="0" w:color="auto"/>
                <w:right w:val="none" w:sz="0" w:space="0" w:color="auto"/>
              </w:divBdr>
              <w:divsChild>
                <w:div w:id="18176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2017-08-01T12:28:00Z</cp:lastPrinted>
  <dcterms:created xsi:type="dcterms:W3CDTF">2017-08-01T12:19:00Z</dcterms:created>
  <dcterms:modified xsi:type="dcterms:W3CDTF">2017-08-01T12:30:00Z</dcterms:modified>
</cp:coreProperties>
</file>